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104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1040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Brown Daniel E</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60" w:type="dxa"/>
            <w:vAlign w:val="bottom"/>
            <w:tcBorders>
              <w:top w:val="single" w:sz="8" w:color="0000EE"/>
              <w:bottom w:val="single" w:sz="8" w:color="9A9A9A"/>
            </w:tcBorders>
          </w:tcPr>
          <w:p>
            <w:pPr>
              <w:spacing w:after="0"/>
              <w:rPr>
                <w:sz w:val="17"/>
                <w:szCs w:val="17"/>
                <w:color w:val="auto"/>
              </w:rPr>
            </w:pPr>
          </w:p>
        </w:tc>
        <w:tc>
          <w:tcPr>
            <w:tcW w:w="15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10/26/2026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EXPAND ENERGY Corp</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EXE</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9" w:lineRule="exact"/>
        <w:rPr>
          <w:sz w:val="24"/>
          <w:szCs w:val="24"/>
          <w:color w:val="auto"/>
        </w:rPr>
      </w:pPr>
    </w:p>
    <w:p>
      <w:pPr>
        <w:spacing w:after="0"/>
        <w:rPr>
          <w:sz w:val="20"/>
          <w:szCs w:val="20"/>
          <w:color w:val="auto"/>
        </w:rPr>
      </w:pPr>
      <w:r>
        <w:rPr>
          <w:rFonts w:ascii="Arial" w:cs="Arial" w:eastAsia="Arial" w:hAnsi="Arial"/>
          <w:sz w:val="15"/>
          <w:szCs w:val="15"/>
          <w:color w:val="auto"/>
        </w:rPr>
        <w:t>Foreign Trading Symbol</w:t>
      </w:r>
    </w:p>
    <w:p>
      <w:pPr>
        <w:spacing w:after="0" w:line="24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00" w:type="dxa"/>
            <w:vAlign w:val="bottom"/>
          </w:tcPr>
          <w:p>
            <w:pPr>
              <w:ind w:left="40"/>
              <w:spacing w:after="0"/>
              <w:rPr>
                <w:sz w:val="20"/>
                <w:szCs w:val="20"/>
                <w:color w:val="auto"/>
              </w:rPr>
            </w:pPr>
            <w:r>
              <w:rPr>
                <w:rFonts w:ascii="Arial" w:cs="Arial" w:eastAsia="Arial" w:hAnsi="Arial"/>
                <w:sz w:val="15"/>
                <w:szCs w:val="15"/>
                <w:color w:val="auto"/>
              </w:rPr>
              <w:t>(Last)</w:t>
            </w:r>
          </w:p>
        </w:tc>
        <w:tc>
          <w:tcPr>
            <w:tcW w:w="1140" w:type="dxa"/>
            <w:vAlign w:val="bottom"/>
          </w:tcPr>
          <w:p>
            <w:pPr>
              <w:ind w:left="160"/>
              <w:spacing w:after="0"/>
              <w:rPr>
                <w:sz w:val="20"/>
                <w:szCs w:val="20"/>
                <w:color w:val="auto"/>
              </w:rPr>
            </w:pPr>
            <w:r>
              <w:rPr>
                <w:rFonts w:ascii="Arial" w:cs="Arial" w:eastAsia="Arial" w:hAnsi="Arial"/>
                <w:sz w:val="15"/>
                <w:szCs w:val="15"/>
                <w:color w:val="auto"/>
              </w:rPr>
              <w:t>(First)</w:t>
            </w:r>
          </w:p>
        </w:tc>
        <w:tc>
          <w:tcPr>
            <w:tcW w:w="1060" w:type="dxa"/>
            <w:vAlign w:val="bottom"/>
          </w:tcPr>
          <w:p>
            <w:pPr>
              <w:ind w:left="60"/>
              <w:spacing w:after="0"/>
              <w:rPr>
                <w:sz w:val="20"/>
                <w:szCs w:val="20"/>
                <w:color w:val="auto"/>
              </w:rPr>
            </w:pPr>
            <w:r>
              <w:rPr>
                <w:rFonts w:ascii="Arial" w:cs="Arial" w:eastAsia="Arial" w:hAnsi="Arial"/>
                <w:sz w:val="15"/>
                <w:szCs w:val="15"/>
                <w:color w:val="auto"/>
              </w:rPr>
              <w:t>(Middle)</w:t>
            </w:r>
          </w:p>
        </w:tc>
      </w:tr>
      <w:tr>
        <w:trPr>
          <w:trHeight w:val="310"/>
        </w:trPr>
        <w:tc>
          <w:tcPr>
            <w:tcW w:w="20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w w:val="97"/>
              </w:rPr>
              <w:t>10000 ENERGY DRIVE</w:t>
            </w:r>
          </w:p>
        </w:tc>
        <w:tc>
          <w:tcPr>
            <w:tcW w:w="1060" w:type="dxa"/>
            <w:vAlign w:val="bottom"/>
          </w:tcPr>
          <w:p>
            <w:pPr>
              <w:spacing w:after="0"/>
              <w:rPr>
                <w:sz w:val="24"/>
                <w:szCs w:val="24"/>
                <w:color w:val="auto"/>
              </w:rPr>
            </w:pPr>
          </w:p>
        </w:tc>
      </w:tr>
      <w:tr>
        <w:trPr>
          <w:trHeight w:val="237"/>
        </w:trPr>
        <w:tc>
          <w:tcPr>
            <w:tcW w:w="900" w:type="dxa"/>
            <w:vAlign w:val="bottom"/>
            <w:tcBorders>
              <w:bottom w:val="single" w:sz="8" w:color="9A9A9A"/>
            </w:tcBorders>
          </w:tcPr>
          <w:p>
            <w:pPr>
              <w:spacing w:after="0"/>
              <w:rPr>
                <w:sz w:val="20"/>
                <w:szCs w:val="20"/>
                <w:color w:val="auto"/>
              </w:rPr>
            </w:pPr>
          </w:p>
        </w:tc>
        <w:tc>
          <w:tcPr>
            <w:tcW w:w="1140" w:type="dxa"/>
            <w:vAlign w:val="bottom"/>
            <w:tcBorders>
              <w:bottom w:val="single" w:sz="8" w:color="9A9A9A"/>
            </w:tcBorders>
          </w:tcPr>
          <w:p>
            <w:pPr>
              <w:spacing w:after="0"/>
              <w:rPr>
                <w:sz w:val="20"/>
                <w:szCs w:val="20"/>
                <w:color w:val="auto"/>
              </w:rPr>
            </w:pPr>
          </w:p>
        </w:tc>
        <w:tc>
          <w:tcPr>
            <w:tcW w:w="1060" w:type="dxa"/>
            <w:vAlign w:val="bottom"/>
            <w:tcBorders>
              <w:bottom w:val="single" w:sz="8" w:color="9A9A9A"/>
            </w:tcBorders>
          </w:tcPr>
          <w:p>
            <w:pPr>
              <w:spacing w:after="0"/>
              <w:rPr>
                <w:sz w:val="20"/>
                <w:szCs w:val="20"/>
                <w:color w:val="auto"/>
              </w:rPr>
            </w:pPr>
          </w:p>
        </w:tc>
      </w:tr>
      <w:tr>
        <w:trPr>
          <w:trHeight w:val="303"/>
        </w:trPr>
        <w:tc>
          <w:tcPr>
            <w:tcW w:w="900" w:type="dxa"/>
            <w:vAlign w:val="bottom"/>
          </w:tcPr>
          <w:p>
            <w:pPr>
              <w:spacing w:after="0"/>
              <w:rPr>
                <w:sz w:val="20"/>
                <w:szCs w:val="20"/>
                <w:color w:val="auto"/>
              </w:rPr>
            </w:pPr>
            <w:r>
              <w:rPr>
                <w:rFonts w:ascii="Arial" w:cs="Arial" w:eastAsia="Arial" w:hAnsi="Arial"/>
                <w:sz w:val="15"/>
                <w:szCs w:val="15"/>
                <w:color w:val="auto"/>
              </w:rPr>
              <w:t>(Street)</w:t>
            </w: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65"/>
        </w:trPr>
        <w:tc>
          <w:tcPr>
            <w:tcW w:w="9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SPRING</w:t>
            </w:r>
          </w:p>
        </w:tc>
        <w:tc>
          <w:tcPr>
            <w:tcW w:w="1140" w:type="dxa"/>
            <w:vAlign w:val="bottom"/>
          </w:tcPr>
          <w:p>
            <w:pPr>
              <w:ind w:left="160"/>
              <w:spacing w:after="0"/>
              <w:rPr>
                <w:sz w:val="20"/>
                <w:szCs w:val="20"/>
                <w:color w:val="auto"/>
              </w:rPr>
            </w:pPr>
            <w:r>
              <w:rPr>
                <w:rFonts w:ascii="Times New Roman" w:cs="Times New Roman" w:eastAsia="Times New Roman" w:hAnsi="Times New Roman"/>
                <w:sz w:val="20"/>
                <w:szCs w:val="20"/>
                <w:color w:val="0000FF"/>
              </w:rPr>
              <w:t>TX</w:t>
            </w:r>
          </w:p>
        </w:tc>
        <w:tc>
          <w:tcPr>
            <w:tcW w:w="1060" w:type="dxa"/>
            <w:vAlign w:val="bottom"/>
          </w:tcPr>
          <w:p>
            <w:pPr>
              <w:ind w:left="60"/>
              <w:spacing w:after="0"/>
              <w:rPr>
                <w:sz w:val="20"/>
                <w:szCs w:val="20"/>
                <w:color w:val="auto"/>
              </w:rPr>
            </w:pPr>
            <w:r>
              <w:rPr>
                <w:rFonts w:ascii="Times New Roman" w:cs="Times New Roman" w:eastAsia="Times New Roman" w:hAnsi="Times New Roman"/>
                <w:sz w:val="20"/>
                <w:szCs w:val="20"/>
                <w:color w:val="0000FF"/>
              </w:rPr>
              <w:t>77389</w:t>
            </w:r>
          </w:p>
        </w:tc>
      </w:tr>
      <w:tr>
        <w:trPr>
          <w:trHeight w:val="177"/>
        </w:trPr>
        <w:tc>
          <w:tcPr>
            <w:tcW w:w="90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r>
      <w:tr>
        <w:trPr>
          <w:trHeight w:val="348"/>
        </w:trPr>
        <w:tc>
          <w:tcPr>
            <w:tcW w:w="900" w:type="dxa"/>
            <w:vAlign w:val="bottom"/>
          </w:tcPr>
          <w:p>
            <w:pPr>
              <w:ind w:left="40"/>
              <w:spacing w:after="0"/>
              <w:rPr>
                <w:sz w:val="20"/>
                <w:szCs w:val="20"/>
                <w:color w:val="auto"/>
              </w:rPr>
            </w:pPr>
            <w:r>
              <w:rPr>
                <w:rFonts w:ascii="Arial" w:cs="Arial" w:eastAsia="Arial" w:hAnsi="Arial"/>
                <w:sz w:val="15"/>
                <w:szCs w:val="15"/>
                <w:color w:val="auto"/>
              </w:rPr>
              <w:t>(City)</w:t>
            </w:r>
          </w:p>
        </w:tc>
        <w:tc>
          <w:tcPr>
            <w:tcW w:w="1140" w:type="dxa"/>
            <w:vAlign w:val="bottom"/>
          </w:tcPr>
          <w:p>
            <w:pPr>
              <w:ind w:left="160"/>
              <w:spacing w:after="0"/>
              <w:rPr>
                <w:sz w:val="20"/>
                <w:szCs w:val="20"/>
                <w:color w:val="auto"/>
              </w:rPr>
            </w:pPr>
            <w:r>
              <w:rPr>
                <w:rFonts w:ascii="Arial" w:cs="Arial" w:eastAsia="Arial" w:hAnsi="Arial"/>
                <w:sz w:val="15"/>
                <w:szCs w:val="15"/>
                <w:color w:val="auto"/>
              </w:rPr>
              <w:t>(State)</w:t>
            </w:r>
          </w:p>
        </w:tc>
        <w:tc>
          <w:tcPr>
            <w:tcW w:w="1060" w:type="dxa"/>
            <w:vAlign w:val="bottom"/>
          </w:tcPr>
          <w:p>
            <w:pPr>
              <w:ind w:left="6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823"/>
        <w:spacing w:after="0"/>
        <w:rPr>
          <w:sz w:val="20"/>
          <w:szCs w:val="20"/>
          <w:color w:val="auto"/>
        </w:rPr>
      </w:pPr>
      <w:r>
        <w:rPr>
          <w:rFonts w:ascii="Times New Roman" w:cs="Times New Roman" w:eastAsia="Times New Roman" w:hAnsi="Times New Roman"/>
          <w:sz w:val="20"/>
          <w:szCs w:val="20"/>
          <w:color w:val="0000FF"/>
        </w:rPr>
        <w:t>President and CEO</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17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84"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Kristina McQuaid for:</w:t>
            </w:r>
          </w:p>
        </w:tc>
        <w:tc>
          <w:tcPr>
            <w:tcW w:w="20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10/28/2026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72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6"/>
              </w:rPr>
              <w:t>DANIEL E. BROWN</w:t>
            </w:r>
          </w:p>
        </w:tc>
        <w:tc>
          <w:tcPr>
            <w:tcW w:w="460" w:type="dxa"/>
            <w:vAlign w:val="bottom"/>
            <w:gridSpan w:val="2"/>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720" w:type="dxa"/>
            <w:vAlign w:val="bottom"/>
            <w:tcBorders>
              <w:bottom w:val="single" w:sz="8" w:color="auto"/>
            </w:tcBorders>
            <w:vMerge w:val="continue"/>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FOR EXECUTING FORMS 3, 4 AND 5</w:t>
      </w:r>
    </w:p>
    <w:p>
      <w:pPr>
        <w:spacing w:after="0" w:line="238" w:lineRule="auto"/>
        <w:rPr>
          <w:sz w:val="20"/>
          <w:szCs w:val="20"/>
          <w:color w:val="auto"/>
        </w:rPr>
      </w:pPr>
      <w:r>
        <w:rPr>
          <w:rFonts w:ascii="Courier New" w:cs="Courier New" w:eastAsia="Courier New" w:hAnsi="Courier New"/>
          <w:sz w:val="20"/>
          <w:szCs w:val="20"/>
          <w:color w:val="auto"/>
        </w:rPr>
        <w:t>October 20, 2026</w:t>
      </w:r>
    </w:p>
    <w:p>
      <w:pPr>
        <w:ind w:right="3899"/>
        <w:spacing w:after="0" w:line="238" w:lineRule="auto"/>
        <w:rPr>
          <w:sz w:val="20"/>
          <w:szCs w:val="20"/>
          <w:color w:val="auto"/>
        </w:rPr>
      </w:pPr>
      <w:r>
        <w:rPr>
          <w:rFonts w:ascii="Courier New" w:cs="Courier New" w:eastAsia="Courier New" w:hAnsi="Courier New"/>
          <w:sz w:val="20"/>
          <w:szCs w:val="20"/>
          <w:color w:val="auto"/>
        </w:rPr>
        <w:t>KNOW ALL BY THESE PRESENTS, that the undersigned, Daniel E. Brown, hereby constitutes and appoints each of Chris Lacy, Kristina McQuaid, and Sara Tate, signing singly,</w:t>
      </w:r>
    </w:p>
    <w:p>
      <w:pPr>
        <w:spacing w:after="0"/>
        <w:rPr>
          <w:sz w:val="20"/>
          <w:szCs w:val="20"/>
          <w:color w:val="auto"/>
        </w:rPr>
      </w:pPr>
      <w:r>
        <w:rPr>
          <w:rFonts w:ascii="Courier New" w:cs="Courier New" w:eastAsia="Courier New" w:hAnsi="Courier New"/>
          <w:sz w:val="20"/>
          <w:szCs w:val="20"/>
          <w:color w:val="auto"/>
        </w:rPr>
        <w:t>as his of her true and lawful attorney-in-fact to:</w:t>
      </w:r>
    </w:p>
    <w:p>
      <w:pPr>
        <w:ind w:right="3199"/>
        <w:spacing w:after="0" w:line="264" w:lineRule="auto"/>
        <w:tabs>
          <w:tab w:leader="none" w:pos="35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Forms 3, 4 and 5 in accordance with Section 16(a) of the Securities Exchange Act of 1934 and the rules thereunder;</w:t>
      </w:r>
    </w:p>
    <w:p>
      <w:pPr>
        <w:spacing w:after="0" w:line="2" w:lineRule="exact"/>
        <w:rPr>
          <w:rFonts w:ascii="Courier New" w:cs="Courier New" w:eastAsia="Courier New" w:hAnsi="Courier New"/>
          <w:sz w:val="18"/>
          <w:szCs w:val="18"/>
          <w:color w:val="auto"/>
        </w:rPr>
      </w:pPr>
    </w:p>
    <w:p>
      <w:pPr>
        <w:ind w:right="3079"/>
        <w:spacing w:after="0" w:line="238" w:lineRule="auto"/>
        <w:tabs>
          <w:tab w:leader="none" w:pos="351"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w:t>
      </w:r>
    </w:p>
    <w:p>
      <w:pPr>
        <w:ind w:right="295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to complete the execution of any such Form 3, 4 or 5 and the timely filing of such form with the United States Securities and Exchange Commission and any other authority; and</w:t>
      </w:r>
    </w:p>
    <w:p>
      <w:pPr>
        <w:spacing w:after="0" w:line="1" w:lineRule="exact"/>
        <w:rPr>
          <w:rFonts w:ascii="Courier New" w:cs="Courier New" w:eastAsia="Courier New" w:hAnsi="Courier New"/>
          <w:sz w:val="20"/>
          <w:szCs w:val="20"/>
          <w:color w:val="auto"/>
        </w:rPr>
      </w:pPr>
    </w:p>
    <w:p>
      <w:pPr>
        <w:ind w:right="2839"/>
        <w:spacing w:after="0" w:line="238" w:lineRule="auto"/>
        <w:tabs>
          <w:tab w:leader="none" w:pos="351"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including the execution of a</w:t>
      </w:r>
    </w:p>
    <w:p>
      <w:pPr>
        <w:ind w:right="295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Form ID, which, in the opinion of such attorney-in-fact, may be of benefit to, in the best interest of, or</w:t>
      </w:r>
    </w:p>
    <w:p>
      <w:pPr>
        <w:ind w:right="3299"/>
        <w:spacing w:after="0" w:line="264"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legally required by, the undersigned, it being understood that the documents executed by such attorney-in-fact</w:t>
      </w:r>
    </w:p>
    <w:p>
      <w:pPr>
        <w:spacing w:after="0" w:line="1" w:lineRule="exact"/>
        <w:rPr>
          <w:rFonts w:ascii="Courier New" w:cs="Courier New" w:eastAsia="Courier New" w:hAnsi="Courier New"/>
          <w:sz w:val="20"/>
          <w:szCs w:val="20"/>
          <w:color w:val="auto"/>
        </w:rPr>
      </w:pPr>
    </w:p>
    <w:p>
      <w:pPr>
        <w:ind w:right="319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on behalf of the undersigned pursuant to this Power of Attorney shall be in such form and shall contain such terms and conditions as such attorney-in-fact may approve, in his or her discretion.</w:t>
      </w:r>
    </w:p>
    <w:p>
      <w:pPr>
        <w:spacing w:after="0" w:line="1" w:lineRule="exact"/>
        <w:rPr>
          <w:rFonts w:ascii="Courier New" w:cs="Courier New" w:eastAsia="Courier New" w:hAnsi="Courier New"/>
          <w:sz w:val="20"/>
          <w:szCs w:val="20"/>
          <w:color w:val="auto"/>
        </w:rPr>
      </w:pPr>
    </w:p>
    <w:p>
      <w:pPr>
        <w:ind w:right="307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The undersigned hereby grants to such attorney-in-fact full power and authority to do and perform each and every</w:t>
      </w:r>
    </w:p>
    <w:p>
      <w:pPr>
        <w:ind w:right="319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act and thing whatsoever requisite, necessary and proper to be done in the exercise of any of the rights and powers herein granted, as fully to all intents and purposes as such attorney-in-fact might or could do if</w:t>
      </w:r>
    </w:p>
    <w:p>
      <w:pPr>
        <w:spacing w:after="0" w:line="1" w:lineRule="exact"/>
        <w:rPr>
          <w:rFonts w:ascii="Courier New" w:cs="Courier New" w:eastAsia="Courier New" w:hAnsi="Courier New"/>
          <w:sz w:val="20"/>
          <w:szCs w:val="20"/>
          <w:color w:val="auto"/>
        </w:rPr>
      </w:pPr>
    </w:p>
    <w:p>
      <w:pPr>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personally present, with full power of substitution</w:t>
      </w:r>
    </w:p>
    <w:p>
      <w:pPr>
        <w:ind w:right="295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or revocation, hereby ratifying and confirming all that such attorney-in-fact, or his or her substitute or substitutes, shall lawfully do or cause to be done by virtue of this power of attorney and the rights and powers</w:t>
      </w:r>
    </w:p>
    <w:p>
      <w:pPr>
        <w:spacing w:after="0" w:line="1" w:lineRule="exact"/>
        <w:rPr>
          <w:rFonts w:ascii="Courier New" w:cs="Courier New" w:eastAsia="Courier New" w:hAnsi="Courier New"/>
          <w:sz w:val="20"/>
          <w:szCs w:val="20"/>
          <w:color w:val="auto"/>
        </w:rPr>
      </w:pPr>
    </w:p>
    <w:p>
      <w:pPr>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herein granted.</w:t>
      </w:r>
    </w:p>
    <w:p>
      <w:pPr>
        <w:ind w:right="341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The undersigned hereby gives full power and authority to each attorney-in-fact to act as an account administrator on the undersigned's EDGAR account and to manage the undersigned's EDGAR account.</w:t>
      </w:r>
    </w:p>
    <w:p>
      <w:pPr>
        <w:spacing w:after="0" w:line="1" w:lineRule="exact"/>
        <w:rPr>
          <w:rFonts w:ascii="Courier New" w:cs="Courier New" w:eastAsia="Courier New" w:hAnsi="Courier New"/>
          <w:sz w:val="20"/>
          <w:szCs w:val="20"/>
          <w:color w:val="auto"/>
        </w:rPr>
      </w:pPr>
    </w:p>
    <w:p>
      <w:pPr>
        <w:ind w:right="447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The undersigned acknowledges that the foregoing attorney-in-fact, in serving in such capacity at the request of the</w:t>
      </w:r>
    </w:p>
    <w:p>
      <w:pPr>
        <w:spacing w:after="0" w:line="1" w:lineRule="exact"/>
        <w:rPr>
          <w:rFonts w:ascii="Courier New" w:cs="Courier New" w:eastAsia="Courier New" w:hAnsi="Courier New"/>
          <w:sz w:val="20"/>
          <w:szCs w:val="20"/>
          <w:color w:val="auto"/>
        </w:rPr>
      </w:pPr>
    </w:p>
    <w:p>
      <w:pPr>
        <w:ind w:right="377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undersigned, is not assuming any of the undersigned's responsibilities to comply with</w:t>
      </w:r>
    </w:p>
    <w:p>
      <w:pPr>
        <w:ind w:right="657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Section 16 of the Securities Exchange Act of 1934.</w:t>
      </w:r>
    </w:p>
    <w:p>
      <w:pPr>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  *  *  *  *</w:t>
      </w:r>
    </w:p>
    <w:p>
      <w:pPr>
        <w:ind w:right="459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20th day of October, 2026.</w:t>
      </w:r>
    </w:p>
    <w:p>
      <w:pPr>
        <w:spacing w:after="0" w:line="1" w:lineRule="exact"/>
        <w:rPr>
          <w:rFonts w:ascii="Courier New" w:cs="Courier New" w:eastAsia="Courier New" w:hAnsi="Courier New"/>
          <w:sz w:val="20"/>
          <w:szCs w:val="20"/>
          <w:color w:val="auto"/>
        </w:rPr>
      </w:pPr>
    </w:p>
    <w:p>
      <w:pPr>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By:  /s/ Daniel E. Brown</w:t>
      </w:r>
    </w:p>
    <w:p>
      <w:pPr>
        <w:spacing w:after="0"/>
        <w:rPr>
          <w:rFonts w:ascii="Courier New" w:cs="Courier New" w:eastAsia="Courier New" w:hAnsi="Courier New"/>
          <w:sz w:val="20"/>
          <w:szCs w:val="20"/>
          <w:color w:val="auto"/>
        </w:rPr>
      </w:pPr>
      <w:r>
        <w:rPr>
          <w:rFonts w:ascii="Courier New" w:cs="Courier New" w:eastAsia="Courier New" w:hAnsi="Courier New"/>
          <w:sz w:val="20"/>
          <w:szCs w:val="20"/>
          <w:color w:val="auto"/>
        </w:rPr>
        <w:t>Name: Daniel E. Brown</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705952" TargetMode="External"/><Relationship Id="rId11" Type="http://schemas.openxmlformats.org/officeDocument/2006/relationships/hyperlink" Target="http://www.sec.gov/cgi-bin/browse-edgar?action=getcompany&amp;CIK=00008951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2026-10-28T16:29:35Z</dcterms:created>
  <dcterms:modified xsi:type="dcterms:W3CDTF">2026-10-28T16:29:35Z</dcterms:modified>
</cp:coreProperties>
</file>